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 PRESIDENT’S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Q1 REPORT</w:t>
      </w:r>
    </w:p>
    <w:p w:rsidR="00000000" w:rsidDel="00000000" w:rsidP="00000000" w:rsidRDefault="00000000" w:rsidRPr="00000000" w14:paraId="00000003">
      <w:pPr>
        <w:jc w:val="center"/>
        <w:rPr/>
      </w:pPr>
      <w:r w:rsidDel="00000000" w:rsidR="00000000" w:rsidRPr="00000000">
        <w:rPr>
          <w:rtl w:val="0"/>
        </w:rPr>
        <w:t xml:space="preserve">March 31, 2025</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Hello FDBA Member, Friends, Family &amp; Supporters,</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President Rose here</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Happy Spring, everyone. As the frost of winter melts away, spring heralds a time of renewal, growth, and rejuvenation. It's a season that inspires us to embrace change, both in the world around us and within ourselves. I love Spring.</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To update about my ProTactile (PT) Immersive Training Program — I received a proposal from Tactile Communication, Inc three months ago and I had a meeting with DVR and DBS last January to discuss the plan for the first six weeks of PT Immersive Training Program. I really am very excited to bring ProTactile language and communication to all of DeafBlind, CoNavigators, ASL Interpreters and supporters.</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Last February 11, I received wonderful news that I got approval to attend PT House for the training on April 13 to May 23 in Monmouth, Oregon. PT Immersive Training Program includes PT Language &amp; Communication, CoNavigators (CN) Service, Orientation &amp; Mobility, Technology and Braille. The huge challenge is that I will have to wear a blindfold for six weeks training the whole time, I am nervous but I will be brave to learn and become a PT Leader, CN Trainer, PT Educator &amp; PT Trainer. I am doing it for the DeafBlind Community in the State of Florida and continue to reach my goal to improve DeafBlind’s quality of life.</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I will share my experience of PT Immersive Training Program on my next President’s Q2 Report. PT Cheers.</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FDBA hosted a booth at  Florida ASL Festival in St. Augustine on February 22 and enjoyed a midway featuring over 60 booth vendors, ASLingo games, food, music and entertainment, booth exhibitions and informative exhibits, and so much more. </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Thank you for coming to celebrate for the community and make lifelong memories with your family and friends!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Thank you, David Ennis, Jesse Wall,  Kimberly and David Williams for coming to help me with the booth. I got a lot of unity on this amazing day!</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I have met some young DeafBlind Individuals and I was so excited to share about the Florida DeafBlind Association (FDBA). Hopefully they come to the State Meeting.</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FDBA State Meeting 2025 will be at Drury Inn &amp; Suites Hotel at 1690 Raymond Diehl Road,Tallahassee, Florida 32303 on Thursday April 3 to Sunday April 6, 2025. 3 days left to go. Stomp, stomp, stomp, I can’t wait! PT Smiles</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FDBA Board and I have been arranging for a State Meeting including a PT Tour, Exhibitions, Workshops and many more fun things to do.  I do hope that you will have a fantastic time at the State Meeting in Tallahassee, Florida.</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Anyone who is interested in volunteering to help with State Meeting. Please feel free to contact me. Looking forward to touch you all there in a few days. </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I am still looking for new FDBA representatives to set up DeafBlind Social events in each major city such as Fort Lauderdale, Miami, Orlando, Pensacola, Tallahassee, Tampa, and etc.  If you are interested, please contact the FDBA President.</w:t>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Stomp, stomp, stomp, Thanks to our FDBA Members, Iris Cruz-Whidden (FDBA Member At Large - MAL) and Maria Marquez are now part of a new Committee Team for NEW PT Challenges Events. While I am in Monmouth, Oregon for six weeks — I will communicate with them when I have the chance for their research projects. Stay tuned! If anyone wants to join the team, please let me know. I am stoked!</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In addition, I would LOVE FDBA Members and Supporters to come and help us as a volunteer for fundraising programs and support FDBA.  Please email me if you have any new ideas to raise money in 2025.  It would be greatly appreciated!</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spacing w:line="240" w:lineRule="auto"/>
        <w:rPr>
          <w:sz w:val="28"/>
          <w:szCs w:val="28"/>
        </w:rPr>
      </w:pPr>
      <w:r w:rsidDel="00000000" w:rsidR="00000000" w:rsidRPr="00000000">
        <w:rPr>
          <w:sz w:val="28"/>
          <w:szCs w:val="28"/>
          <w:rtl w:val="0"/>
        </w:rPr>
        <w:t xml:space="preserve">Our FDBA Motto - “You make the difference! Together we make an amazing difference!” ~ Rose</w:t>
      </w:r>
    </w:p>
    <w:p w:rsidR="00000000" w:rsidDel="00000000" w:rsidP="00000000" w:rsidRDefault="00000000" w:rsidRPr="00000000" w14:paraId="00000026">
      <w:pPr>
        <w:spacing w:line="240" w:lineRule="auto"/>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rFonts w:ascii="Comic Sans MS" w:cs="Comic Sans MS" w:eastAsia="Comic Sans MS" w:hAnsi="Comic Sans MS"/>
          <w:sz w:val="28"/>
          <w:szCs w:val="28"/>
          <w:rtl w:val="0"/>
        </w:rPr>
        <w:t xml:space="preserve">May this new spring  bring new happiness, new goals, new achievement, and a lot of new inspirations in your life.</w:t>
      </w:r>
      <w:r w:rsidDel="00000000" w:rsidR="00000000" w:rsidRPr="00000000">
        <w:rPr>
          <w:rtl w:val="0"/>
        </w:rPr>
      </w:r>
    </w:p>
    <w:p w:rsidR="00000000" w:rsidDel="00000000" w:rsidP="00000000" w:rsidRDefault="00000000" w:rsidRPr="00000000" w14:paraId="00000028">
      <w:pPr>
        <w:spacing w:line="240" w:lineRule="auto"/>
        <w:rPr>
          <w:sz w:val="28"/>
          <w:szCs w:val="28"/>
        </w:rPr>
      </w:pPr>
      <w:r w:rsidDel="00000000" w:rsidR="00000000" w:rsidRPr="00000000">
        <w:rPr>
          <w:rtl w:val="0"/>
        </w:rPr>
      </w:r>
    </w:p>
    <w:p w:rsidR="00000000" w:rsidDel="00000000" w:rsidP="00000000" w:rsidRDefault="00000000" w:rsidRPr="00000000" w14:paraId="00000029">
      <w:pPr>
        <w:spacing w:line="240" w:lineRule="auto"/>
        <w:rPr>
          <w:sz w:val="28"/>
          <w:szCs w:val="28"/>
        </w:rPr>
      </w:pPr>
      <w:r w:rsidDel="00000000" w:rsidR="00000000" w:rsidRPr="00000000">
        <w:rPr>
          <w:sz w:val="28"/>
          <w:szCs w:val="28"/>
          <w:rtl w:val="0"/>
        </w:rPr>
        <w:t xml:space="preserve">Respectfully yours,</w:t>
      </w:r>
    </w:p>
    <w:p w:rsidR="00000000" w:rsidDel="00000000" w:rsidP="00000000" w:rsidRDefault="00000000" w:rsidRPr="00000000" w14:paraId="0000002A">
      <w:pPr>
        <w:spacing w:line="240" w:lineRule="auto"/>
        <w:rPr>
          <w:sz w:val="28"/>
          <w:szCs w:val="28"/>
        </w:rPr>
      </w:pPr>
      <w:r w:rsidDel="00000000" w:rsidR="00000000" w:rsidRPr="00000000">
        <w:rPr>
          <w:sz w:val="28"/>
          <w:szCs w:val="28"/>
          <w:rtl w:val="0"/>
        </w:rPr>
        <w:t xml:space="preserve">Lara “Rose” Wall</w:t>
      </w:r>
    </w:p>
    <w:p w:rsidR="00000000" w:rsidDel="00000000" w:rsidP="00000000" w:rsidRDefault="00000000" w:rsidRPr="00000000" w14:paraId="0000002B">
      <w:pPr>
        <w:spacing w:line="240" w:lineRule="auto"/>
        <w:rPr>
          <w:b w:val="1"/>
          <w:sz w:val="24"/>
          <w:szCs w:val="24"/>
        </w:rPr>
      </w:pPr>
      <w:r w:rsidDel="00000000" w:rsidR="00000000" w:rsidRPr="00000000">
        <w:rPr>
          <w:sz w:val="28"/>
          <w:szCs w:val="28"/>
          <w:rtl w:val="0"/>
        </w:rPr>
        <w:t xml:space="preserve">FDBA President</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